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EA4" w14:textId="77777777" w:rsidR="00AE3107" w:rsidRPr="006F6A4B" w:rsidRDefault="00AE3107" w:rsidP="00AE310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 xml:space="preserve">8 дәріс </w:t>
      </w:r>
      <w:bookmarkStart w:id="0" w:name="_Hlk146389881"/>
      <w:r w:rsidRPr="006F6A4B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басқарудағы тәуекел</w:t>
      </w:r>
      <w:bookmarkEnd w:id="0"/>
    </w:p>
    <w:p w14:paraId="0F28FE36" w14:textId="77777777" w:rsidR="00AE3107" w:rsidRPr="006F6A4B" w:rsidRDefault="00AE3107" w:rsidP="00AE310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32AD0EEC" w14:textId="77777777" w:rsidR="00AE3107" w:rsidRPr="006F6A4B" w:rsidRDefault="00AE3107" w:rsidP="00AE3107">
      <w:pPr>
        <w:pStyle w:val="a7"/>
        <w:numPr>
          <w:ilvl w:val="0"/>
          <w:numId w:val="3"/>
        </w:numPr>
        <w:spacing w:line="256" w:lineRule="auto"/>
        <w:ind w:left="0" w:firstLine="567"/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басқарудағы тәуекел</w:t>
      </w:r>
    </w:p>
    <w:p w14:paraId="34223B24" w14:textId="77777777" w:rsidR="00AE3107" w:rsidRPr="006F6A4B" w:rsidRDefault="00AE3107" w:rsidP="00AE3107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Дағдарысқа қарсы басқарудағы тәуекел түрлері</w:t>
      </w:r>
    </w:p>
    <w:p w14:paraId="2043B1E4" w14:textId="77777777" w:rsidR="00AE3107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600C3B30" w14:textId="77777777" w:rsidR="00AE3107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50478597" w14:textId="77777777" w:rsidR="00AE3107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62DCD3EF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және оның табиғаты.</w:t>
      </w:r>
    </w:p>
    <w:p w14:paraId="4CBB6F1C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мәнін ашатын негізгі терминдер: кездейсоқтық, зиян,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ықтималдылық, жағдай, жеке жағдайлар, жағдайлардың жиынтығы,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инцидент, сценарий. Тәуекелділікті классификациялау: қауіпті жағы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бойынша(техногендік, табиғи, аралас), қызмет сипаты бойынша(кәсіпкерлік,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қаржылық және коммерциялық, кәсіби, инвестициялық,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ліктік,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неркәсіптік), обьект табиғаты бойынша( азаматтардың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міріне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денсаулығына зиян келтіретін тәуекелділік, азаматтық жауапкершілікпен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келетін тәуекелділік).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Тәуекелділікті басқару сатылары: тәуекелділікті талдау, әсер ету тәсілін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таңдау, ше</w:t>
      </w:r>
      <w:r>
        <w:rPr>
          <w:rFonts w:ascii="Times New Roman" w:hAnsi="Times New Roman" w:cs="Times New Roman"/>
          <w:sz w:val="36"/>
          <w:szCs w:val="36"/>
          <w:lang w:val="kk-KZ"/>
        </w:rPr>
        <w:t>ш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ім қабылдау, тәуекелділікке тікелей әсер ету,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процессінде нәтижесін ретке келтіру және бақылау.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</w:t>
      </w:r>
      <w:r>
        <w:rPr>
          <w:rFonts w:ascii="Times New Roman" w:hAnsi="Times New Roman" w:cs="Times New Roman"/>
          <w:sz w:val="36"/>
          <w:szCs w:val="36"/>
          <w:lang w:val="kk-KZ"/>
        </w:rPr>
        <w:t>ү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кіл әлемдік экономика соңғы 10 жылда бірқатар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згерістерге ие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болады. Ол бизнес процесіндегі ақпаратты,технологияны белсенді енгізу, ірі</w:t>
      </w:r>
    </w:p>
    <w:p w14:paraId="4DA2659B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трансүлттық компания ортасында елеулі ӛзгерістердің болуы. Барлық салада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басшыларының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згеруі, мысалы телекоммуникацияда, фармацевтте, банктік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секторда,т.с.с. Б</w:t>
      </w:r>
      <w:r>
        <w:rPr>
          <w:rFonts w:ascii="Times New Roman" w:hAnsi="Times New Roman" w:cs="Times New Roman"/>
          <w:sz w:val="36"/>
          <w:szCs w:val="36"/>
          <w:lang w:val="kk-KZ"/>
        </w:rPr>
        <w:t>ұ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ған негізгі себеп болып жатқан жағдайға жоспарды дұрыс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құрмауында. Тәуекелділік менеджмент жеке ғылым ретінде XX ғасырдың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екінші жартысында қалыптасты. І-ші зерттеулер АҚШ-тағы 1944 жылы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болған апаттан кейін қауіпті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ндірістердегі тәуекелділікті бағалау әдістемесін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құруға әкеледі.</w:t>
      </w:r>
    </w:p>
    <w:p w14:paraId="6A20BC61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lastRenderedPageBreak/>
        <w:t>Тәуекелділік кез-келген процестің ажырамас сипаттамасы бола отырып,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кез-келген компанияға елеулі әсер етеді. Компания қызметінің тиімділігін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артттыру үшін тек қана тәуекелділікті бағалау ғана емес, сондай-ақ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тәсілдерін де анықтау керек.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Тәуекелділікті басқару - адам қызметінің саласында әр түрлі әсер ететін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материалдық және физикалық шығын әкелуін зерттейтін синтетикалық пән.</w:t>
      </w:r>
    </w:p>
    <w:p w14:paraId="04E7C39D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Ең бірінші рет "Тәуекелділік","3иян" түсініктері адам қызметінің іскерлік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саласында сақтандыру істерінде сақталды. Кейіннен биржалық салада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қолданды.</w:t>
      </w:r>
    </w:p>
    <w:p w14:paraId="4A480080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- кездейсоқ оқиға тобы немесе оқиға. Ол берілген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тәуекелділікке ие болатын объектіге зиян келтіретін оқиға.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Кездейсоқтық - жағдайдың нақты қай уақытта болатыны белгісіз.</w:t>
      </w:r>
    </w:p>
    <w:p w14:paraId="47481D9E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Зиян - бүл объект қасиеттерінің нашарлауы немесе жойылуы. Егер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объект ретінде адам болса, зиян оның денсаулығына немесе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ліміне әкеледі.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Ал егер де объект мүлік болатын болса, мүліктік қасиеттерінің жойылуы, бүл</w:t>
      </w:r>
    </w:p>
    <w:p w14:paraId="34A51E8D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сұраныстың жойылуы, қолдану қасиеттерінің бүзылуы.</w:t>
      </w:r>
    </w:p>
    <w:p w14:paraId="3D91CD22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Кәсіпкерлік тәжірибеде мүліктік зиян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бінесе пайданың болмауымен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әкелінеді.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Оқиғаның ықтималдылығы - бұл оның математикалық белгісі,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статистикалық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рсеткіштердің жеткілікті санымен болатын оқиғаның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жиілігін есептеу мүмкіндігін білдіреді. Олай болса жеке оқиғалар тәуекел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менеджмент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зқарасына қарастырғанда екі маңызды қасиеттерге ие болады:</w:t>
      </w:r>
    </w:p>
    <w:p w14:paraId="1D7756E3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ы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қтималдылық;</w:t>
      </w:r>
    </w:p>
    <w:p w14:paraId="064D0B86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-з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ияндылық.</w:t>
      </w:r>
    </w:p>
    <w:p w14:paraId="54BFCAFA" w14:textId="77777777" w:rsidR="00AE3107" w:rsidRPr="006C76D1" w:rsidRDefault="00AE3107" w:rsidP="00AE310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оқиға жиынтығы ретінде оны тарату жинақтарынан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тұрады. Олардың әрқайсының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зінің ықтималдылығы және зиян м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лшері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болады</w:t>
      </w:r>
    </w:p>
    <w:p w14:paraId="1E68D509" w14:textId="77777777" w:rsidR="005E2E2C" w:rsidRDefault="005E2E2C" w:rsidP="005E2E2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36C1869F" w14:textId="77777777" w:rsidR="005E2E2C" w:rsidRDefault="005E2E2C" w:rsidP="005E2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9565F20" w14:textId="77777777" w:rsidR="005E2E2C" w:rsidRDefault="005E2E2C" w:rsidP="005E2E2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418C0E8A" w14:textId="77777777" w:rsidR="005E2E2C" w:rsidRDefault="005E2E2C" w:rsidP="005E2E2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35169BA6" w14:textId="77777777" w:rsidR="005E2E2C" w:rsidRDefault="005E2E2C" w:rsidP="005E2E2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3F5E0F23" w14:textId="77777777" w:rsidR="005E2E2C" w:rsidRDefault="005E2E2C" w:rsidP="005E2E2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Черненко В.А. Антикризисное управление-М. Юрайт, 2026.-270 с.</w:t>
      </w:r>
    </w:p>
    <w:p w14:paraId="167797C5" w14:textId="77777777" w:rsidR="005E2E2C" w:rsidRDefault="005E2E2C" w:rsidP="005E2E2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0506232E" w14:textId="77777777" w:rsidR="005E2E2C" w:rsidRDefault="005E2E2C" w:rsidP="005E2E2C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5780618B" w14:textId="77777777" w:rsidR="005E2E2C" w:rsidRDefault="005E2E2C" w:rsidP="005E2E2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D119980" w14:textId="77777777" w:rsidR="007B75BD" w:rsidRDefault="007B75BD" w:rsidP="007B75B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73A82F8" w14:textId="77777777" w:rsidR="007B75BD" w:rsidRDefault="007B75BD" w:rsidP="007B75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ABF11CD" w14:textId="77777777" w:rsidR="007B75BD" w:rsidRDefault="007B75BD" w:rsidP="007B75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F1AB7AB" w14:textId="77777777" w:rsidR="007B75BD" w:rsidRDefault="007B75BD" w:rsidP="007B75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05E52209" w14:textId="77777777" w:rsidR="005E2E2C" w:rsidRDefault="005E2E2C" w:rsidP="005E2E2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2576074" w14:textId="77777777" w:rsidR="005E2E2C" w:rsidRDefault="005E2E2C" w:rsidP="005E2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D1C09EC" w14:textId="77777777" w:rsidR="005E2E2C" w:rsidRDefault="005E2E2C" w:rsidP="005E2E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27B57D06" w14:textId="77777777" w:rsidR="005E2E2C" w:rsidRDefault="005E2E2C" w:rsidP="005E2E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788A244C" w14:textId="77777777" w:rsidR="005E2E2C" w:rsidRDefault="005E2E2C" w:rsidP="005E2E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669F5EA2" w14:textId="77777777" w:rsidR="005E2E2C" w:rsidRDefault="005E2E2C" w:rsidP="005E2E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0AFE63C4" w14:textId="77777777" w:rsidR="005E2E2C" w:rsidRDefault="005E2E2C" w:rsidP="005E2E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d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5C4613CB" w14:textId="77777777" w:rsidR="005E2E2C" w:rsidRDefault="005E2E2C" w:rsidP="005E2E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772386D" w14:textId="77777777" w:rsidR="005E2E2C" w:rsidRDefault="005E2E2C" w:rsidP="005E2E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3EB73BB" w14:textId="77777777" w:rsidR="005E2E2C" w:rsidRDefault="005E2E2C" w:rsidP="005E2E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3AC3A75F" w14:textId="77777777" w:rsidR="005E2E2C" w:rsidRDefault="005E2E2C" w:rsidP="005E2E2C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5BEB6903" w14:textId="77777777" w:rsidR="005E2E2C" w:rsidRPr="005E2E2C" w:rsidRDefault="005E2E2C">
      <w:pPr>
        <w:rPr>
          <w:lang w:val="kk-KZ"/>
        </w:rPr>
      </w:pPr>
    </w:p>
    <w:sectPr w:rsidR="005E2E2C" w:rsidRPr="005E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012A4"/>
    <w:multiLevelType w:val="hybridMultilevel"/>
    <w:tmpl w:val="BA3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722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895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762775">
    <w:abstractNumId w:val="1"/>
  </w:num>
  <w:num w:numId="4" w16cid:durableId="374354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29"/>
    <w:rsid w:val="000F5F5C"/>
    <w:rsid w:val="001A1329"/>
    <w:rsid w:val="00492BCE"/>
    <w:rsid w:val="005E2E2C"/>
    <w:rsid w:val="006C37ED"/>
    <w:rsid w:val="007B75BD"/>
    <w:rsid w:val="008319CB"/>
    <w:rsid w:val="00833599"/>
    <w:rsid w:val="00A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D5A4"/>
  <w15:chartTrackingRefBased/>
  <w15:docId w15:val="{C2D2B313-BEDB-4F68-865B-B0690B72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2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29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1A132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A132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A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A132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A1329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5E2E2C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E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2026-06-06T10:11:00Z</dcterms:created>
  <dcterms:modified xsi:type="dcterms:W3CDTF">2026-06-06T12:51:00Z</dcterms:modified>
</cp:coreProperties>
</file>